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96B" w:rsidRDefault="005E496B" w:rsidP="00AD791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D7913">
        <w:rPr>
          <w:rFonts w:ascii="Times New Roman" w:hAnsi="Times New Roman" w:cs="Times New Roman"/>
          <w:b/>
          <w:caps/>
          <w:sz w:val="24"/>
          <w:szCs w:val="24"/>
        </w:rPr>
        <w:t>Требования ФГОС в ДОУ к математическому образованию детей дошкольного возраста</w:t>
      </w:r>
    </w:p>
    <w:p w:rsidR="00AD7913" w:rsidRPr="00AD7913" w:rsidRDefault="00AD7913" w:rsidP="00AD791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D7913">
        <w:rPr>
          <w:rFonts w:ascii="Times New Roman" w:hAnsi="Times New Roman" w:cs="Times New Roman"/>
          <w:i/>
          <w:sz w:val="24"/>
          <w:szCs w:val="24"/>
        </w:rPr>
        <w:t>Пензенко</w:t>
      </w:r>
      <w:proofErr w:type="spellEnd"/>
      <w:r w:rsidRPr="00AD7913">
        <w:rPr>
          <w:rFonts w:ascii="Times New Roman" w:hAnsi="Times New Roman" w:cs="Times New Roman"/>
          <w:i/>
          <w:sz w:val="24"/>
          <w:szCs w:val="24"/>
        </w:rPr>
        <w:t xml:space="preserve"> Юлия Сергеевна,</w:t>
      </w:r>
    </w:p>
    <w:p w:rsidR="00AD7913" w:rsidRDefault="00AD7913" w:rsidP="00AD791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D7913">
        <w:rPr>
          <w:rFonts w:ascii="Times New Roman" w:hAnsi="Times New Roman" w:cs="Times New Roman"/>
          <w:i/>
          <w:sz w:val="24"/>
          <w:szCs w:val="24"/>
        </w:rPr>
        <w:t>Учитель – логопед МДОУ д/с «Родничок» с. Турочак</w:t>
      </w:r>
    </w:p>
    <w:p w:rsidR="00AD7913" w:rsidRPr="00AD7913" w:rsidRDefault="00AD7913" w:rsidP="00AD791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D7913" w:rsidRDefault="00AD7913" w:rsidP="00AD7913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913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Слайд 2 </w:t>
      </w:r>
      <w:r w:rsidRPr="00AD7913">
        <w:rPr>
          <w:rFonts w:ascii="Times New Roman" w:hAnsi="Times New Roman" w:cs="Times New Roman"/>
          <w:sz w:val="24"/>
          <w:szCs w:val="24"/>
        </w:rPr>
        <w:t xml:space="preserve">До введения </w:t>
      </w:r>
      <w:r>
        <w:rPr>
          <w:rFonts w:ascii="Times New Roman" w:hAnsi="Times New Roman" w:cs="Times New Roman"/>
          <w:sz w:val="24"/>
          <w:szCs w:val="24"/>
        </w:rPr>
        <w:t>ФГОС</w:t>
      </w:r>
      <w:r w:rsidRPr="00AD7913">
        <w:rPr>
          <w:rFonts w:ascii="Times New Roman" w:hAnsi="Times New Roman" w:cs="Times New Roman"/>
          <w:sz w:val="24"/>
          <w:szCs w:val="24"/>
        </w:rPr>
        <w:t xml:space="preserve"> в детских садах математика преподавалась в рамках традиционных программ, ориентированных на формирование базовых знаний и навыков. После внедрения ФГОС в 2013 году подход к обучению претерпел значительные изменения, став более гибким, игровым и ориентированным на развитие мышления и познавательной активности.</w:t>
      </w:r>
      <w:r w:rsidRPr="00AD79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E496B" w:rsidRPr="00AD7913" w:rsidRDefault="00AD7913" w:rsidP="00AD79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color w:val="000000" w:themeColor="text1"/>
          <w:sz w:val="24"/>
          <w:szCs w:val="24"/>
        </w:rPr>
        <w:t>Подход к формированию элементарных математических представлений (ФЭМП) в детских садах до и после введения ФГОС ДО отличается.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79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Следует подчеркнуть, что в соответствии с ФГОС </w:t>
      </w:r>
      <w:proofErr w:type="gramStart"/>
      <w:r w:rsidRPr="00AD7913">
        <w:rPr>
          <w:rFonts w:ascii="Times New Roman" w:hAnsi="Times New Roman" w:cs="Times New Roman"/>
          <w:color w:val="000000" w:themeColor="text1"/>
          <w:sz w:val="24"/>
          <w:szCs w:val="24"/>
        </w:rPr>
        <w:t>ДО процесс</w:t>
      </w:r>
      <w:proofErr w:type="gramEnd"/>
      <w:r w:rsidRPr="00AD79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элементарных математических представлений у детей должен быть организован с учётом принципов привлекательности, ненавязчивости и позитивного эмоционального фона.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7EE5">
        <w:rPr>
          <w:rFonts w:ascii="Times New Roman" w:hAnsi="Times New Roman" w:cs="Times New Roman"/>
          <w:sz w:val="24"/>
          <w:szCs w:val="24"/>
        </w:rPr>
        <w:t xml:space="preserve">Интеграция развития математических представлений осуществляется через все образовательные области: социально-коммуникативное развитие, познавательное развитие, речевое развитие, художественно-эстетическое развитие, физическое развитие. </w:t>
      </w:r>
    </w:p>
    <w:p w:rsidR="009E0805" w:rsidRPr="00627EE5" w:rsidRDefault="00AD7913" w:rsidP="00AD79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Слайд 3</w:t>
      </w:r>
      <w:r w:rsidRPr="00AD7913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 </w:t>
      </w:r>
      <w:r w:rsidR="009E0805" w:rsidRPr="00627EE5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дошкольного образования (ФГОС ДО) предъявляет определённые требования к математическому образованию детей дошкольного возраста. Эти требования касаются целей, содержания, методов и оценки результатов. </w:t>
      </w:r>
    </w:p>
    <w:p w:rsidR="00AD7913" w:rsidRPr="00AD7913" w:rsidRDefault="00AD7913" w:rsidP="00AD79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Математические представления у дошкольников формируются через раз</w:t>
      </w:r>
      <w:r>
        <w:rPr>
          <w:rFonts w:ascii="Times New Roman" w:hAnsi="Times New Roman" w:cs="Times New Roman"/>
          <w:sz w:val="24"/>
          <w:szCs w:val="24"/>
        </w:rPr>
        <w:t xml:space="preserve">витие ряда ключевых компонентов, которые </w:t>
      </w:r>
      <w:r w:rsidRPr="00AD7913">
        <w:rPr>
          <w:rFonts w:ascii="Times New Roman" w:hAnsi="Times New Roman" w:cs="Times New Roman"/>
          <w:sz w:val="24"/>
          <w:szCs w:val="24"/>
        </w:rPr>
        <w:t>взаимосвязаны и развиваются комплексно. Их формирование происходит:</w:t>
      </w:r>
    </w:p>
    <w:p w:rsidR="00AD7913" w:rsidRPr="00AD7913" w:rsidRDefault="00AD7913" w:rsidP="00AD7913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 xml:space="preserve">на специально организованных математических занятиях </w:t>
      </w:r>
      <w:r>
        <w:rPr>
          <w:rFonts w:ascii="Times New Roman" w:hAnsi="Times New Roman" w:cs="Times New Roman"/>
          <w:sz w:val="24"/>
          <w:szCs w:val="24"/>
        </w:rPr>
        <w:t>(ФЭМП)</w:t>
      </w:r>
    </w:p>
    <w:p w:rsidR="00AD7913" w:rsidRPr="00AD7913" w:rsidRDefault="00AD7913" w:rsidP="00AD7913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в ходе других видов деятельности (игровая, трудовая, творческая);</w:t>
      </w:r>
    </w:p>
    <w:p w:rsidR="00AD7913" w:rsidRDefault="00AD7913" w:rsidP="00AD7913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во время режимных моментов (например, счёт предметов во время сервировки стола).</w:t>
      </w:r>
    </w:p>
    <w:p w:rsidR="00AD7913" w:rsidRPr="00AD7913" w:rsidRDefault="00AD7913" w:rsidP="00AD791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D7913" w:rsidRPr="00AD7913" w:rsidRDefault="00AD7913" w:rsidP="00AD7913">
      <w:pPr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Развитие этих компонентов в дошкольном возрасте закладывает основу для успешного освоения математики в школе и общего интеллектуального развития ребёнка.</w:t>
      </w:r>
    </w:p>
    <w:p w:rsidR="00AD7913" w:rsidRDefault="00AD7913" w:rsidP="00AD7913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Слайд 4</w:t>
      </w:r>
      <w:r w:rsidRPr="00AD7913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 </w:t>
      </w:r>
      <w:r w:rsidRPr="00AD7913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ФГОС ДОУ, формирование элементарных математических представлений предполагает освоение ребёнком комплекса знаний, приёмов и способов умственной деятельности, определённых образовательной программой.</w:t>
      </w:r>
    </w:p>
    <w:p w:rsidR="00AD7913" w:rsidRDefault="00AD7913" w:rsidP="00AD79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Слайд </w:t>
      </w:r>
      <w:proofErr w:type="gramStart"/>
      <w:r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5</w:t>
      </w:r>
      <w:r w:rsidRPr="00AD7913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805" w:rsidRPr="00627EE5">
        <w:rPr>
          <w:rFonts w:ascii="Times New Roman" w:hAnsi="Times New Roman" w:cs="Times New Roman"/>
          <w:b/>
          <w:sz w:val="24"/>
          <w:szCs w:val="24"/>
        </w:rPr>
        <w:t>Некоторые</w:t>
      </w:r>
      <w:proofErr w:type="gramEnd"/>
      <w:r w:rsidR="009E0805" w:rsidRPr="00627E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приемы </w:t>
      </w:r>
      <w:r w:rsidR="009E0805" w:rsidRPr="00627EE5">
        <w:rPr>
          <w:rFonts w:ascii="Times New Roman" w:hAnsi="Times New Roman" w:cs="Times New Roman"/>
          <w:b/>
          <w:sz w:val="24"/>
          <w:szCs w:val="24"/>
        </w:rPr>
        <w:t>обучения математике детей дошкольного возраста в соот</w:t>
      </w:r>
      <w:r>
        <w:rPr>
          <w:rFonts w:ascii="Times New Roman" w:hAnsi="Times New Roman" w:cs="Times New Roman"/>
          <w:b/>
          <w:sz w:val="24"/>
          <w:szCs w:val="24"/>
        </w:rPr>
        <w:t>ветствии с требованиями ФГОС ДО</w:t>
      </w:r>
    </w:p>
    <w:p w:rsidR="00AD7913" w:rsidRPr="00AD7913" w:rsidRDefault="00AD7913" w:rsidP="00AD79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 xml:space="preserve">В практике </w:t>
      </w:r>
      <w:r>
        <w:rPr>
          <w:rFonts w:ascii="Times New Roman" w:hAnsi="Times New Roman" w:cs="Times New Roman"/>
          <w:sz w:val="24"/>
          <w:szCs w:val="24"/>
        </w:rPr>
        <w:t xml:space="preserve">нашего </w:t>
      </w:r>
      <w:r w:rsidRPr="00AD7913">
        <w:rPr>
          <w:rFonts w:ascii="Times New Roman" w:hAnsi="Times New Roman" w:cs="Times New Roman"/>
          <w:sz w:val="24"/>
          <w:szCs w:val="24"/>
        </w:rPr>
        <w:t xml:space="preserve">ДОУ используются различные подходы к реализации требований ФГОС ДО в области математического развития. </w:t>
      </w:r>
      <w:proofErr w:type="gramStart"/>
      <w:r w:rsidRPr="00AD7913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AD7913">
        <w:rPr>
          <w:rFonts w:ascii="Times New Roman" w:hAnsi="Times New Roman" w:cs="Times New Roman"/>
          <w:sz w:val="24"/>
          <w:szCs w:val="24"/>
        </w:rPr>
        <w:t>:</w:t>
      </w:r>
    </w:p>
    <w:p w:rsidR="00AD7913" w:rsidRPr="00AD7913" w:rsidRDefault="00AD7913" w:rsidP="00AD791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b/>
          <w:bCs/>
          <w:sz w:val="24"/>
          <w:szCs w:val="24"/>
        </w:rPr>
        <w:t>Создание развивающей предметно-пространственной среды.</w:t>
      </w:r>
      <w:r w:rsidRPr="00AD7913">
        <w:rPr>
          <w:rFonts w:ascii="Times New Roman" w:hAnsi="Times New Roman" w:cs="Times New Roman"/>
          <w:sz w:val="24"/>
          <w:szCs w:val="24"/>
        </w:rPr>
        <w:t xml:space="preserve"> В группах организуют математические уголки, наполняя их дидактическими играми, пособиями, материалами для экспериментирования (блоки </w:t>
      </w:r>
      <w:proofErr w:type="spellStart"/>
      <w:r w:rsidRPr="00AD7913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AD7913">
        <w:rPr>
          <w:rFonts w:ascii="Times New Roman" w:hAnsi="Times New Roman" w:cs="Times New Roman"/>
          <w:sz w:val="24"/>
          <w:szCs w:val="24"/>
        </w:rPr>
        <w:t xml:space="preserve">, палочки </w:t>
      </w:r>
      <w:proofErr w:type="spellStart"/>
      <w:r w:rsidRPr="00AD7913">
        <w:rPr>
          <w:rFonts w:ascii="Times New Roman" w:hAnsi="Times New Roman" w:cs="Times New Roman"/>
          <w:sz w:val="24"/>
          <w:szCs w:val="24"/>
        </w:rPr>
        <w:t>Кюизенера</w:t>
      </w:r>
      <w:proofErr w:type="spellEnd"/>
      <w:r w:rsidRPr="00AD7913">
        <w:rPr>
          <w:rFonts w:ascii="Times New Roman" w:hAnsi="Times New Roman" w:cs="Times New Roman"/>
          <w:sz w:val="24"/>
          <w:szCs w:val="24"/>
        </w:rPr>
        <w:t xml:space="preserve">, логические игры </w:t>
      </w:r>
      <w:proofErr w:type="spellStart"/>
      <w:r w:rsidRPr="00AD7913"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 w:rsidRPr="00AD7913">
        <w:rPr>
          <w:rFonts w:ascii="Times New Roman" w:hAnsi="Times New Roman" w:cs="Times New Roman"/>
          <w:sz w:val="24"/>
          <w:szCs w:val="24"/>
        </w:rPr>
        <w:t xml:space="preserve"> и др.). </w:t>
      </w:r>
    </w:p>
    <w:p w:rsidR="00AD7913" w:rsidRPr="00AD7913" w:rsidRDefault="00AD7913" w:rsidP="00AD791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b/>
          <w:bCs/>
          <w:sz w:val="24"/>
          <w:szCs w:val="24"/>
        </w:rPr>
        <w:t>Интеграция математики в повседневную деятельность.</w:t>
      </w:r>
      <w:r w:rsidRPr="00AD7913">
        <w:rPr>
          <w:rFonts w:ascii="Times New Roman" w:hAnsi="Times New Roman" w:cs="Times New Roman"/>
          <w:sz w:val="24"/>
          <w:szCs w:val="24"/>
        </w:rPr>
        <w:t> Знания закрепляются во время режимных моментов, прогулок, сюжетно-ролевых игр (например, в «магазине» дети учатся считать и соотносить количество с цифрой). </w:t>
      </w:r>
    </w:p>
    <w:p w:rsidR="00AD7913" w:rsidRPr="00AD7913" w:rsidRDefault="00AD7913" w:rsidP="00AD791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Работа с родителями.</w:t>
      </w:r>
      <w:r w:rsidRPr="00AD7913">
        <w:rPr>
          <w:rFonts w:ascii="Times New Roman" w:hAnsi="Times New Roman" w:cs="Times New Roman"/>
          <w:sz w:val="24"/>
          <w:szCs w:val="24"/>
        </w:rPr>
        <w:t> Проводятся консультации, оформляются уголки</w:t>
      </w:r>
      <w:r>
        <w:rPr>
          <w:rFonts w:ascii="Times New Roman" w:hAnsi="Times New Roman" w:cs="Times New Roman"/>
          <w:sz w:val="24"/>
          <w:szCs w:val="24"/>
        </w:rPr>
        <w:t xml:space="preserve"> (папки – передвижки)</w:t>
      </w:r>
      <w:r w:rsidRPr="00AD7913">
        <w:rPr>
          <w:rFonts w:ascii="Times New Roman" w:hAnsi="Times New Roman" w:cs="Times New Roman"/>
          <w:sz w:val="24"/>
          <w:szCs w:val="24"/>
        </w:rPr>
        <w:t xml:space="preserve"> с рекомендациями по математическому развитию в домашних условиях, используются математические загадки, считалки, стихи. </w:t>
      </w:r>
    </w:p>
    <w:p w:rsidR="00AD7913" w:rsidRDefault="00AD7913" w:rsidP="00AD791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b/>
          <w:bCs/>
          <w:sz w:val="24"/>
          <w:szCs w:val="24"/>
        </w:rPr>
        <w:t>Проведение мероприятий.</w:t>
      </w:r>
      <w:r w:rsidRPr="00AD7913">
        <w:rPr>
          <w:rFonts w:ascii="Times New Roman" w:hAnsi="Times New Roman" w:cs="Times New Roman"/>
          <w:sz w:val="24"/>
          <w:szCs w:val="24"/>
        </w:rPr>
        <w:t> Организуются математические викторины, праздники, которые позволяют подвести итоги работы и увлечь детей. </w:t>
      </w:r>
    </w:p>
    <w:p w:rsidR="00AD7913" w:rsidRPr="00AD7913" w:rsidRDefault="00AD7913" w:rsidP="00AD791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b/>
          <w:bCs/>
          <w:sz w:val="24"/>
          <w:szCs w:val="24"/>
        </w:rPr>
        <w:t>Использование проектов.</w:t>
      </w:r>
      <w:r w:rsidRPr="00AD791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Педагог может реализовывать математические проекты</w:t>
      </w:r>
      <w:r w:rsidRPr="00AD7913">
        <w:rPr>
          <w:rFonts w:ascii="Times New Roman" w:hAnsi="Times New Roman" w:cs="Times New Roman"/>
          <w:sz w:val="24"/>
          <w:szCs w:val="24"/>
        </w:rPr>
        <w:t xml:space="preserve"> «Весёлая математика», «Занимательная математика», «Азбука цифр», которые активизируют познавательное и творческое развитие ребёнка. </w:t>
      </w:r>
    </w:p>
    <w:p w:rsidR="009E0805" w:rsidRDefault="009E0805" w:rsidP="00627EE5">
      <w:pPr>
        <w:jc w:val="both"/>
        <w:rPr>
          <w:rFonts w:ascii="Times New Roman" w:hAnsi="Times New Roman" w:cs="Times New Roman"/>
          <w:sz w:val="24"/>
          <w:szCs w:val="24"/>
        </w:rPr>
      </w:pPr>
      <w:r w:rsidRPr="00627EE5">
        <w:rPr>
          <w:rFonts w:ascii="Times New Roman" w:hAnsi="Times New Roman" w:cs="Times New Roman"/>
          <w:sz w:val="24"/>
          <w:szCs w:val="24"/>
        </w:rPr>
        <w:t xml:space="preserve">Важно учитывать, что методы и приёмы работы с детьми могут различаться в зависимости от индивидуальных особенностей каждого ребёнка. Рекомендуется использовать разнообразные методы и подходы, чтобы поддерживать интерес и мотивацию ребёнка к обучению и развитию. </w:t>
      </w:r>
    </w:p>
    <w:p w:rsidR="00AD7913" w:rsidRPr="00627EE5" w:rsidRDefault="00AD7913" w:rsidP="00627E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 xml:space="preserve">Слайд </w:t>
      </w:r>
      <w:proofErr w:type="gramStart"/>
      <w:r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>6</w:t>
      </w:r>
      <w:r w:rsidRPr="00AD7913"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учителя - </w:t>
      </w:r>
      <w:r w:rsidRPr="00AD7913">
        <w:rPr>
          <w:rFonts w:ascii="Times New Roman" w:hAnsi="Times New Roman" w:cs="Times New Roman"/>
          <w:sz w:val="24"/>
          <w:szCs w:val="24"/>
        </w:rPr>
        <w:t>логопеда дополняет математическое обучение, делая его более эффективным для развития как речевых, так и познавательных способностей дошкольников.</w:t>
      </w:r>
      <w:r w:rsidRPr="00AD7913">
        <w:t xml:space="preserve"> </w:t>
      </w:r>
      <w:r w:rsidRPr="00AD7913">
        <w:rPr>
          <w:rFonts w:ascii="Times New Roman" w:hAnsi="Times New Roman" w:cs="Times New Roman"/>
          <w:sz w:val="24"/>
          <w:szCs w:val="24"/>
        </w:rPr>
        <w:t>Связь между математическим обучением и речевым развитием детей носит двусторонний характер: освоение математики стимулирует развитие речи, а достаточный уровень речевого развития облегчает усвоение математических понятий.</w:t>
      </w:r>
    </w:p>
    <w:p w:rsidR="00AD7913" w:rsidRPr="00AD7913" w:rsidRDefault="00AD7913" w:rsidP="00AD79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 xml:space="preserve">Слайд </w:t>
      </w:r>
      <w:proofErr w:type="gramStart"/>
      <w:r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>7</w:t>
      </w:r>
      <w:r w:rsidRPr="00AD7913"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 xml:space="preserve">  </w:t>
      </w:r>
      <w:r w:rsidRPr="00AD7913">
        <w:rPr>
          <w:rFonts w:ascii="Times New Roman" w:hAnsi="Times New Roman" w:cs="Times New Roman"/>
          <w:b/>
          <w:sz w:val="24"/>
          <w:szCs w:val="24"/>
        </w:rPr>
        <w:t>Целевые</w:t>
      </w:r>
      <w:proofErr w:type="gramEnd"/>
      <w:r w:rsidRPr="00AD7913">
        <w:rPr>
          <w:rFonts w:ascii="Times New Roman" w:hAnsi="Times New Roman" w:cs="Times New Roman"/>
          <w:b/>
          <w:sz w:val="24"/>
          <w:szCs w:val="24"/>
        </w:rPr>
        <w:t xml:space="preserve"> ориентиры по формированию элементарных математических представлений у дошкольников в соответствии с ФГОС ДО </w:t>
      </w:r>
    </w:p>
    <w:p w:rsidR="00AD7913" w:rsidRDefault="009E0805" w:rsidP="00AD7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 xml:space="preserve">В ФГОС ДО определены целевые ориентиры по формированию элементарных математических представлений. </w:t>
      </w:r>
      <w:r w:rsidR="00AD7913" w:rsidRPr="00AD7913">
        <w:rPr>
          <w:rFonts w:ascii="Times New Roman" w:hAnsi="Times New Roman" w:cs="Times New Roman"/>
          <w:sz w:val="24"/>
          <w:szCs w:val="24"/>
        </w:rPr>
        <w:t>Целевые ориентиры по формированию элементарных математических представлений включают освоение детьми навыков счёта, измерения, распознавания геометрических фигур и логических операций, а также развитие умения ориентироваться в количественных, пространственных и временных отношениях окружающей действительности.</w:t>
      </w:r>
    </w:p>
    <w:p w:rsidR="00AD7913" w:rsidRDefault="009E0805" w:rsidP="00AD7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EE5">
        <w:rPr>
          <w:rFonts w:ascii="Times New Roman" w:hAnsi="Times New Roman" w:cs="Times New Roman"/>
          <w:sz w:val="24"/>
          <w:szCs w:val="24"/>
        </w:rPr>
        <w:t>В ходе образовательной деятельности педагоги создают диагностические ситуации, чтобы оценить индивидуальную динамику детей и скорректировать свои действия.</w:t>
      </w:r>
      <w:r w:rsidR="00AD7913" w:rsidRPr="00AD7913">
        <w:t xml:space="preserve"> </w:t>
      </w:r>
      <w:r w:rsidR="00AD7913">
        <w:rPr>
          <w:rFonts w:ascii="Times New Roman" w:hAnsi="Times New Roman" w:cs="Times New Roman"/>
          <w:sz w:val="24"/>
          <w:szCs w:val="24"/>
        </w:rPr>
        <w:t>Д</w:t>
      </w:r>
      <w:r w:rsidR="00AD7913" w:rsidRPr="00AD7913">
        <w:rPr>
          <w:rFonts w:ascii="Times New Roman" w:hAnsi="Times New Roman" w:cs="Times New Roman"/>
          <w:sz w:val="24"/>
          <w:szCs w:val="24"/>
        </w:rPr>
        <w:t>важды в год оценивают индивидуальное развитие детей по разделам: «Количество и счёт», «Величина», «Форма», «Ориентировка в пространстве», «Ориентировка во времени».</w:t>
      </w:r>
    </w:p>
    <w:p w:rsidR="00AD7913" w:rsidRDefault="00AD7913" w:rsidP="00AD7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7913" w:rsidRDefault="00AD7913" w:rsidP="00AD7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 xml:space="preserve">Слайд </w:t>
      </w:r>
      <w:proofErr w:type="gramStart"/>
      <w:r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>8</w:t>
      </w:r>
      <w:r w:rsidRPr="00AD7913">
        <w:rPr>
          <w:rFonts w:ascii="Times New Roman" w:hAnsi="Times New Roman" w:cs="Times New Roman"/>
          <w:color w:val="D9D9D9" w:themeColor="background1" w:themeShade="D9"/>
          <w:sz w:val="24"/>
          <w:szCs w:val="24"/>
        </w:rPr>
        <w:t xml:space="preserve">  </w:t>
      </w:r>
      <w:r w:rsidRPr="00AD7913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AD7913">
        <w:rPr>
          <w:rFonts w:ascii="Times New Roman" w:hAnsi="Times New Roman" w:cs="Times New Roman"/>
          <w:sz w:val="24"/>
          <w:szCs w:val="24"/>
        </w:rPr>
        <w:t xml:space="preserve"> подход к математическому образованию дошкольников — залог его эффективности.</w:t>
      </w:r>
      <w:r w:rsidRPr="00AD7913">
        <w:t xml:space="preserve"> </w:t>
      </w:r>
      <w:r w:rsidRPr="00AD7913">
        <w:rPr>
          <w:rFonts w:ascii="Times New Roman" w:hAnsi="Times New Roman" w:cs="Times New Roman"/>
          <w:sz w:val="24"/>
          <w:szCs w:val="24"/>
        </w:rPr>
        <w:t>В ходе педагогической работы мы пришли к выводу:</w:t>
      </w:r>
      <w:r w:rsidRPr="00AD7913">
        <w:t xml:space="preserve"> </w:t>
      </w:r>
      <w:r w:rsidRPr="00AD7913">
        <w:rPr>
          <w:rFonts w:ascii="Times New Roman" w:hAnsi="Times New Roman" w:cs="Times New Roman"/>
          <w:sz w:val="24"/>
          <w:szCs w:val="24"/>
        </w:rPr>
        <w:t>чтобы математическое образование дошкольников было результативным, необходимо гармонично сочетать:</w:t>
      </w:r>
    </w:p>
    <w:p w:rsidR="00AD7913" w:rsidRPr="00AD7913" w:rsidRDefault="00AD7913" w:rsidP="00AD7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7913" w:rsidRPr="00AD7913" w:rsidRDefault="00AD7913" w:rsidP="00AD7913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различные методы и формы работы;</w:t>
      </w:r>
    </w:p>
    <w:p w:rsidR="00AD7913" w:rsidRPr="00AD7913" w:rsidRDefault="00AD7913" w:rsidP="00AD7913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продуманную предметно‑развивающую среду;</w:t>
      </w:r>
    </w:p>
    <w:p w:rsidR="00AD7913" w:rsidRPr="00AD7913" w:rsidRDefault="00AD7913" w:rsidP="00AD7913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интеграцию разных видов деятельности;</w:t>
      </w:r>
    </w:p>
    <w:p w:rsidR="00627EE5" w:rsidRPr="00AD7913" w:rsidRDefault="00AD7913" w:rsidP="00AD7913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913">
        <w:rPr>
          <w:rFonts w:ascii="Times New Roman" w:hAnsi="Times New Roman" w:cs="Times New Roman"/>
          <w:sz w:val="24"/>
          <w:szCs w:val="24"/>
        </w:rPr>
        <w:t>партнёрское взаимодействие с родителями.</w:t>
      </w:r>
    </w:p>
    <w:sectPr w:rsidR="00627EE5" w:rsidRPr="00AD7913" w:rsidSect="009E08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925"/>
    <w:multiLevelType w:val="multilevel"/>
    <w:tmpl w:val="C5D2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E695E"/>
    <w:multiLevelType w:val="hybridMultilevel"/>
    <w:tmpl w:val="ED822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86790"/>
    <w:multiLevelType w:val="hybridMultilevel"/>
    <w:tmpl w:val="8FFA0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2696A"/>
    <w:multiLevelType w:val="multilevel"/>
    <w:tmpl w:val="AB4AB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224E86"/>
    <w:multiLevelType w:val="hybridMultilevel"/>
    <w:tmpl w:val="5DE47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F7467"/>
    <w:multiLevelType w:val="hybridMultilevel"/>
    <w:tmpl w:val="E3D87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93295"/>
    <w:multiLevelType w:val="multilevel"/>
    <w:tmpl w:val="59184E7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847DFD"/>
    <w:multiLevelType w:val="hybridMultilevel"/>
    <w:tmpl w:val="3252E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939E8"/>
    <w:multiLevelType w:val="multilevel"/>
    <w:tmpl w:val="5ABE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FA2EAB"/>
    <w:multiLevelType w:val="multilevel"/>
    <w:tmpl w:val="08AA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04033"/>
    <w:multiLevelType w:val="multilevel"/>
    <w:tmpl w:val="3912E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6B2DEA"/>
    <w:multiLevelType w:val="multilevel"/>
    <w:tmpl w:val="38FA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05"/>
    <w:rsid w:val="001B7004"/>
    <w:rsid w:val="005E496B"/>
    <w:rsid w:val="00627EE5"/>
    <w:rsid w:val="009E0805"/>
    <w:rsid w:val="00AD7913"/>
    <w:rsid w:val="00C4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BB9E2"/>
  <w15:docId w15:val="{6C215F68-DD81-4308-A4E2-23512528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5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9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2026-01-28T08:04:00Z</dcterms:created>
  <dcterms:modified xsi:type="dcterms:W3CDTF">2026-02-01T15:46:00Z</dcterms:modified>
</cp:coreProperties>
</file>